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C671" w14:textId="77777777" w:rsidR="00987142" w:rsidRDefault="0019135A">
      <w:pPr>
        <w:spacing w:after="120"/>
        <w:jc w:val="center"/>
      </w:pPr>
      <w:r>
        <w:rPr>
          <w:b/>
          <w:bCs/>
          <w:color w:val="1F4E78"/>
          <w:sz w:val="20"/>
          <w:szCs w:val="20"/>
        </w:rPr>
        <w:t>PEER SUPPORT SPECIALIST FACT SHEET</w:t>
      </w:r>
    </w:p>
    <w:p w14:paraId="3587C6ED" w14:textId="77777777" w:rsidR="00987142" w:rsidRDefault="0019135A">
      <w:pPr>
        <w:spacing w:after="60"/>
        <w:jc w:val="center"/>
      </w:pPr>
      <w:r>
        <w:rPr>
          <w:b/>
          <w:bCs/>
          <w:color w:val="000000"/>
          <w:sz w:val="28"/>
          <w:szCs w:val="28"/>
        </w:rPr>
        <w:t>Module 2.1: Legal Basics</w:t>
      </w:r>
    </w:p>
    <w:p w14:paraId="34E73ED3" w14:textId="77777777" w:rsidR="00987142" w:rsidRDefault="0019135A">
      <w:pPr>
        <w:spacing w:after="180"/>
        <w:jc w:val="center"/>
      </w:pPr>
      <w:r>
        <w:rPr>
          <w:i/>
          <w:iCs/>
          <w:color w:val="4472C4"/>
          <w:sz w:val="22"/>
          <w:szCs w:val="22"/>
        </w:rPr>
        <w:t>Course 2: Pregnancy, Parenting, and Substance Use: Navigating Systems</w:t>
      </w:r>
    </w:p>
    <w:p w14:paraId="2661FE7E" w14:textId="77777777" w:rsidR="00987142" w:rsidRDefault="0019135A">
      <w:pPr>
        <w:pStyle w:val="Heading2"/>
      </w:pPr>
      <w:bookmarkStart w:id="0" w:name="_Hlk215471396"/>
      <w:r>
        <w:t>Module Purpose</w:t>
      </w:r>
    </w:p>
    <w:p w14:paraId="186CF973" w14:textId="13B9A026" w:rsidR="00987142" w:rsidRDefault="0019135A">
      <w:pPr>
        <w:spacing w:after="180"/>
      </w:pPr>
      <w:r>
        <w:t xml:space="preserve">This module provides an overview of laws, regulations, and rights relevant to pregnant, postpartum, and parenting participants who use substances, enabling peers to </w:t>
      </w:r>
      <w:r w:rsidR="00570DC5">
        <w:t>support</w:t>
      </w:r>
      <w:r>
        <w:t xml:space="preserve"> participants in self-advocacy.</w:t>
      </w:r>
    </w:p>
    <w:p w14:paraId="7ED16554" w14:textId="77777777" w:rsidR="0019135A" w:rsidRDefault="0019135A">
      <w:pPr>
        <w:spacing w:after="180"/>
      </w:pPr>
    </w:p>
    <w:p w14:paraId="27AA63CE" w14:textId="77777777" w:rsidR="00987142" w:rsidRDefault="0019135A">
      <w:pPr>
        <w:pStyle w:val="Heading2"/>
      </w:pPr>
      <w:r>
        <w:t>Key Points</w:t>
      </w:r>
    </w:p>
    <w:p w14:paraId="4EC3A40F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Criminalization of substance use during pregnancy causes harm and deters people from seeking care</w:t>
      </w:r>
    </w:p>
    <w:p w14:paraId="4279C591" w14:textId="2AB5F741" w:rsidR="00987142" w:rsidRDefault="0019135A">
      <w:pPr>
        <w:pStyle w:val="ListParagraph"/>
        <w:numPr>
          <w:ilvl w:val="0"/>
          <w:numId w:val="2"/>
        </w:numPr>
        <w:spacing w:after="80"/>
      </w:pPr>
      <w:r>
        <w:t xml:space="preserve">Federal </w:t>
      </w:r>
      <w:r w:rsidR="000F3D44">
        <w:t>law provides</w:t>
      </w:r>
      <w:r>
        <w:t xml:space="preserve"> important </w:t>
      </w:r>
      <w:proofErr w:type="gramStart"/>
      <w:r>
        <w:t>protections</w:t>
      </w:r>
      <w:proofErr w:type="gramEnd"/>
      <w:r>
        <w:t>: ADA prohibits discrimination, HIPAA protects health information, Emergency Medical Treatment and Labor Act ensures emergency care</w:t>
      </w:r>
    </w:p>
    <w:p w14:paraId="549D17A7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State laws vary significantly regarding pregnancy, substance use, and parenting rights</w:t>
      </w:r>
    </w:p>
    <w:p w14:paraId="29A1428D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Participants have rights to confidentiality, informed consent, and freedom from discrimination in healthcare settings</w:t>
      </w:r>
    </w:p>
    <w:p w14:paraId="2A82EFBE" w14:textId="332B280E" w:rsidR="00987142" w:rsidRDefault="0019135A">
      <w:pPr>
        <w:pStyle w:val="ListParagraph"/>
        <w:numPr>
          <w:ilvl w:val="0"/>
          <w:numId w:val="2"/>
        </w:numPr>
        <w:spacing w:after="80"/>
      </w:pPr>
      <w:r>
        <w:t xml:space="preserve">Peers </w:t>
      </w:r>
      <w:r w:rsidR="00570DC5">
        <w:t xml:space="preserve">should </w:t>
      </w:r>
      <w:r>
        <w:t>not provide legal advice but can help participants know when to seek legal counsel</w:t>
      </w:r>
    </w:p>
    <w:p w14:paraId="7267C6CE" w14:textId="77777777" w:rsidR="000F3D44" w:rsidRDefault="000F3D44" w:rsidP="000F3D44">
      <w:pPr>
        <w:pStyle w:val="ListParagraph"/>
        <w:spacing w:after="80"/>
        <w:ind w:left="720"/>
      </w:pPr>
    </w:p>
    <w:p w14:paraId="7C3421AA" w14:textId="77777777" w:rsidR="00987142" w:rsidRDefault="0019135A">
      <w:pPr>
        <w:pStyle w:val="Heading2"/>
        <w:spacing w:before="120"/>
      </w:pPr>
      <w:r>
        <w:t>Critical Skills for Peers</w:t>
      </w:r>
    </w:p>
    <w:p w14:paraId="4C3646AA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Knowing when to refer participants to legal aid services or attorneys</w:t>
      </w:r>
    </w:p>
    <w:p w14:paraId="5941D560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Helping participants understand their rights in healthcare and child welfare situations</w:t>
      </w:r>
    </w:p>
    <w:p w14:paraId="4CDB86DD" w14:textId="4B093E47" w:rsidR="000F3D44" w:rsidRDefault="000F3D44" w:rsidP="000F3D44">
      <w:pPr>
        <w:pStyle w:val="ListParagraph"/>
        <w:numPr>
          <w:ilvl w:val="0"/>
          <w:numId w:val="2"/>
        </w:numPr>
        <w:spacing w:after="80"/>
      </w:pPr>
      <w:r>
        <w:t>Helping participants increase their self-advocacy skills regarding their legal rights</w:t>
      </w:r>
    </w:p>
    <w:p w14:paraId="27FD2797" w14:textId="77777777" w:rsidR="000F3D44" w:rsidRDefault="000F3D44" w:rsidP="000F3D44">
      <w:pPr>
        <w:pStyle w:val="ListParagraph"/>
        <w:spacing w:after="80"/>
        <w:ind w:left="720"/>
      </w:pPr>
    </w:p>
    <w:p w14:paraId="1D27B624" w14:textId="77777777" w:rsidR="00987142" w:rsidRDefault="0019135A">
      <w:pPr>
        <w:pStyle w:val="Heading2"/>
        <w:spacing w:before="120"/>
      </w:pPr>
      <w:r>
        <w:t>Essential Supports &amp; Resources</w:t>
      </w:r>
    </w:p>
    <w:p w14:paraId="1783411F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List of local legal aid organizations and attorneys who specialize in family law and substance use issues</w:t>
      </w:r>
    </w:p>
    <w:p w14:paraId="21660506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Up-to-date information on state-specific laws affecting pregnant people who use substances</w:t>
      </w:r>
    </w:p>
    <w:p w14:paraId="61DB8AF3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Connection to parent advocates and family defense attorneys</w:t>
      </w:r>
    </w:p>
    <w:p w14:paraId="3E6E68F7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Resources on patient rights, HIPAA protections, and discrimination protections</w:t>
      </w:r>
    </w:p>
    <w:p w14:paraId="705F9735" w14:textId="77777777" w:rsidR="000F3D44" w:rsidRDefault="000F3D44" w:rsidP="000F3D44">
      <w:pPr>
        <w:pStyle w:val="ListParagraph"/>
        <w:spacing w:after="80"/>
        <w:ind w:left="720"/>
      </w:pPr>
    </w:p>
    <w:p w14:paraId="2CBD99A8" w14:textId="77777777" w:rsidR="00987142" w:rsidRDefault="0019135A">
      <w:pPr>
        <w:pStyle w:val="Heading2"/>
        <w:spacing w:before="120"/>
      </w:pPr>
      <w:r>
        <w:t>Practice Applications</w:t>
      </w:r>
    </w:p>
    <w:p w14:paraId="00BC9847" w14:textId="068BD08B" w:rsidR="00987142" w:rsidRDefault="0019135A">
      <w:pPr>
        <w:pStyle w:val="ListParagraph"/>
        <w:numPr>
          <w:ilvl w:val="0"/>
          <w:numId w:val="2"/>
        </w:numPr>
        <w:spacing w:after="80"/>
      </w:pPr>
      <w:r>
        <w:t>Help participants prepare questions to ask attorneys about their legal options</w:t>
      </w:r>
    </w:p>
    <w:p w14:paraId="5E2A91E4" w14:textId="77777777" w:rsidR="00987142" w:rsidRDefault="0019135A">
      <w:pPr>
        <w:pStyle w:val="ListParagraph"/>
        <w:numPr>
          <w:ilvl w:val="0"/>
          <w:numId w:val="2"/>
        </w:numPr>
        <w:spacing w:after="80"/>
      </w:pPr>
      <w:r>
        <w:t>Support participants in documenting recovery efforts and positive parenting</w:t>
      </w:r>
    </w:p>
    <w:p w14:paraId="33F5B342" w14:textId="7D64FDF9" w:rsidR="00987142" w:rsidRDefault="00570DC5">
      <w:pPr>
        <w:pStyle w:val="ListParagraph"/>
        <w:numPr>
          <w:ilvl w:val="0"/>
          <w:numId w:val="2"/>
        </w:numPr>
        <w:spacing w:after="80"/>
      </w:pPr>
      <w:r>
        <w:t xml:space="preserve">Use the resources in this module to learn more about state-specific </w:t>
      </w:r>
      <w:r w:rsidR="0019135A">
        <w:t>laws and policies affecting this population</w:t>
      </w:r>
    </w:p>
    <w:p w14:paraId="5B052FD9" w14:textId="77777777" w:rsidR="007F400C" w:rsidRDefault="007F400C" w:rsidP="007F400C">
      <w:pPr>
        <w:spacing w:after="80"/>
      </w:pPr>
    </w:p>
    <w:p w14:paraId="0FE9D3F1" w14:textId="77777777" w:rsidR="007F400C" w:rsidRDefault="007F400C" w:rsidP="007F400C">
      <w:pPr>
        <w:spacing w:after="80"/>
      </w:pPr>
    </w:p>
    <w:p w14:paraId="24ED9360" w14:textId="77777777" w:rsidR="007F400C" w:rsidRDefault="007F400C" w:rsidP="007F400C">
      <w:pPr>
        <w:spacing w:after="80"/>
      </w:pPr>
    </w:p>
    <w:p w14:paraId="686BF507" w14:textId="77777777" w:rsidR="007F400C" w:rsidRDefault="007F400C" w:rsidP="007F400C">
      <w:pPr>
        <w:spacing w:after="80"/>
      </w:pPr>
    </w:p>
    <w:p w14:paraId="401DFC28" w14:textId="77777777" w:rsidR="007F400C" w:rsidRDefault="007F400C" w:rsidP="007F400C">
      <w:pPr>
        <w:spacing w:after="80"/>
      </w:pPr>
    </w:p>
    <w:p w14:paraId="1056B05B" w14:textId="77777777" w:rsidR="007F400C" w:rsidRDefault="007F400C" w:rsidP="007F400C">
      <w:pPr>
        <w:spacing w:after="80"/>
      </w:pPr>
    </w:p>
    <w:p w14:paraId="2A9F3779" w14:textId="77777777" w:rsidR="007F400C" w:rsidRDefault="007F400C" w:rsidP="007F400C">
      <w:pPr>
        <w:spacing w:after="80"/>
      </w:pPr>
    </w:p>
    <w:p w14:paraId="3C3F89EF" w14:textId="77777777" w:rsidR="00BD7C04" w:rsidRDefault="00BD7C04" w:rsidP="000E0D96"/>
    <w:p w14:paraId="70A41EFA" w14:textId="6343D497" w:rsidR="007F400C" w:rsidRDefault="007F400C" w:rsidP="007F400C">
      <w:pPr>
        <w:pStyle w:val="Heading2"/>
        <w:spacing w:before="120"/>
      </w:pPr>
      <w:r>
        <w:t>Recommended Resources</w:t>
      </w:r>
    </w:p>
    <w:tbl>
      <w:tblPr>
        <w:tblStyle w:val="TableGridLight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5"/>
      </w:tblGrid>
      <w:tr w:rsidR="007F400C" w14:paraId="109C5A44" w14:textId="77777777" w:rsidTr="00AA40BF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1011A966" w14:textId="6F741D7A" w:rsidR="007F400C" w:rsidRPr="000550B7" w:rsidRDefault="007F400C" w:rsidP="007F400C">
            <w:pPr>
              <w:jc w:val="center"/>
              <w:rPr>
                <w:b/>
                <w:bCs/>
              </w:rPr>
            </w:pPr>
            <w:r w:rsidRPr="00D44D7D">
              <w:rPr>
                <w:b/>
                <w:bCs/>
              </w:rPr>
              <w:t>Resource</w:t>
            </w:r>
            <w:r>
              <w:rPr>
                <w:b/>
                <w:bCs/>
              </w:rPr>
              <w:t>s on Rights</w:t>
            </w:r>
            <w:r w:rsidRPr="00D44D7D">
              <w:rPr>
                <w:b/>
                <w:bCs/>
              </w:rPr>
              <w:t xml:space="preserve"> During</w:t>
            </w:r>
            <w:r>
              <w:rPr>
                <w:b/>
                <w:bCs/>
              </w:rPr>
              <w:t xml:space="preserve"> Medical Care</w:t>
            </w:r>
          </w:p>
        </w:tc>
      </w:tr>
      <w:tr w:rsidR="007F400C" w14:paraId="589AFF96" w14:textId="77777777" w:rsidTr="007F400C">
        <w:tc>
          <w:tcPr>
            <w:tcW w:w="9355" w:type="dxa"/>
            <w:shd w:val="clear" w:color="auto" w:fill="E8E8E8" w:themeFill="background2"/>
          </w:tcPr>
          <w:p w14:paraId="5D7050ED" w14:textId="77777777" w:rsidR="007F400C" w:rsidRPr="00BD7C04" w:rsidRDefault="007F400C" w:rsidP="00BD7C04">
            <w:pPr>
              <w:pStyle w:val="ListParagraph"/>
              <w:numPr>
                <w:ilvl w:val="0"/>
                <w:numId w:val="7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5">
              <w:r w:rsidRPr="00BD7C04">
                <w:rPr>
                  <w:rStyle w:val="Hyperlink"/>
                  <w:sz w:val="20"/>
                  <w:szCs w:val="20"/>
                </w:rPr>
                <w:t xml:space="preserve">Be </w:t>
              </w:r>
              <w:proofErr w:type="spellStart"/>
              <w:proofErr w:type="gramStart"/>
              <w:r w:rsidRPr="00BD7C04">
                <w:rPr>
                  <w:rStyle w:val="Hyperlink"/>
                  <w:sz w:val="20"/>
                  <w:szCs w:val="20"/>
                </w:rPr>
                <w:t>Empow</w:t>
              </w:r>
              <w:proofErr w:type="spellEnd"/>
              <w:r w:rsidRPr="00BD7C04">
                <w:rPr>
                  <w:rStyle w:val="Hyperlink"/>
                  <w:sz w:val="20"/>
                  <w:szCs w:val="20"/>
                </w:rPr>
                <w:t>(</w:t>
              </w:r>
              <w:proofErr w:type="gramEnd"/>
              <w:r w:rsidRPr="00BD7C04">
                <w:rPr>
                  <w:rStyle w:val="Hyperlink"/>
                  <w:sz w:val="20"/>
                  <w:szCs w:val="20"/>
                </w:rPr>
                <w:t>ER)ed! Know Your Rights to Addiction Care for Drug &amp; Alcohol-Related ER Visits</w:t>
              </w:r>
            </w:hyperlink>
          </w:p>
          <w:p w14:paraId="3E931A23" w14:textId="3BDD05C8" w:rsidR="007F400C" w:rsidRPr="00BD7C04" w:rsidRDefault="007F400C" w:rsidP="00BD7C04">
            <w:pPr>
              <w:pStyle w:val="ListParagraph"/>
              <w:numPr>
                <w:ilvl w:val="0"/>
                <w:numId w:val="7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6" w:history="1">
              <w:r w:rsidR="00B80EF7" w:rsidRPr="00BD7C04">
                <w:rPr>
                  <w:rStyle w:val="Hyperlink"/>
                  <w:sz w:val="20"/>
                  <w:szCs w:val="20"/>
                </w:rPr>
                <w:t>Template: Consent Form for Uses and Disclosures of SU</w:t>
              </w:r>
              <w:r w:rsidR="00B80EF7" w:rsidRPr="00BD7C04">
                <w:rPr>
                  <w:rStyle w:val="Hyperlink"/>
                  <w:sz w:val="20"/>
                  <w:szCs w:val="20"/>
                </w:rPr>
                <w:t>D</w:t>
              </w:r>
              <w:r w:rsidR="00B80EF7" w:rsidRPr="00BD7C04">
                <w:rPr>
                  <w:rStyle w:val="Hyperlink"/>
                  <w:sz w:val="20"/>
                  <w:szCs w:val="20"/>
                </w:rPr>
                <w:t xml:space="preserve"> Treatment Records</w:t>
              </w:r>
            </w:hyperlink>
          </w:p>
          <w:p w14:paraId="0CF5F473" w14:textId="77777777" w:rsidR="00B80EF7" w:rsidRPr="00BD7C04" w:rsidRDefault="00B80EF7" w:rsidP="00BD7C04">
            <w:pPr>
              <w:pStyle w:val="ListParagraph"/>
              <w:numPr>
                <w:ilvl w:val="0"/>
                <w:numId w:val="7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7" w:history="1">
              <w:r w:rsidRPr="00BD7C04">
                <w:rPr>
                  <w:rStyle w:val="Hyperlink"/>
                  <w:sz w:val="20"/>
                  <w:szCs w:val="20"/>
                </w:rPr>
                <w:t>Harm Reduction Laws in the United States by State</w:t>
              </w:r>
            </w:hyperlink>
          </w:p>
          <w:p w14:paraId="593F9C9F" w14:textId="549BB247" w:rsidR="007F400C" w:rsidRPr="00BD7C04" w:rsidRDefault="00B80EF7" w:rsidP="00BD7C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hyperlink r:id="rId8" w:history="1">
              <w:r w:rsidRPr="00BD7C04">
                <w:rPr>
                  <w:rStyle w:val="Hyperlink"/>
                  <w:sz w:val="20"/>
                  <w:szCs w:val="20"/>
                </w:rPr>
                <w:t>Le</w:t>
              </w:r>
              <w:r w:rsidRPr="00BD7C04">
                <w:rPr>
                  <w:rStyle w:val="Hyperlink"/>
                  <w:sz w:val="20"/>
                  <w:szCs w:val="20"/>
                </w:rPr>
                <w:t>g</w:t>
              </w:r>
              <w:r w:rsidRPr="00BD7C04">
                <w:rPr>
                  <w:rStyle w:val="Hyperlink"/>
                  <w:sz w:val="20"/>
                  <w:szCs w:val="20"/>
                </w:rPr>
                <w:t>al Advocacy to Protect Health Care Access for People Who Use(d) Drugs</w:t>
              </w:r>
            </w:hyperlink>
          </w:p>
        </w:tc>
      </w:tr>
    </w:tbl>
    <w:p w14:paraId="0592CD61" w14:textId="77777777" w:rsidR="007F400C" w:rsidRDefault="007F400C" w:rsidP="007F400C"/>
    <w:tbl>
      <w:tblPr>
        <w:tblStyle w:val="TableGridLight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5"/>
      </w:tblGrid>
      <w:tr w:rsidR="00B80EF7" w14:paraId="54A3D901" w14:textId="77777777" w:rsidTr="00AA40BF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404C92AD" w14:textId="1F361B98" w:rsidR="00B80EF7" w:rsidRPr="000550B7" w:rsidRDefault="00B80EF7" w:rsidP="00AA40BF">
            <w:pPr>
              <w:jc w:val="center"/>
              <w:rPr>
                <w:b/>
                <w:bCs/>
              </w:rPr>
            </w:pPr>
            <w:r w:rsidRPr="00D44D7D">
              <w:rPr>
                <w:b/>
                <w:bCs/>
              </w:rPr>
              <w:t>Resource</w:t>
            </w:r>
            <w:r>
              <w:rPr>
                <w:b/>
                <w:bCs/>
              </w:rPr>
              <w:t xml:space="preserve">s on </w:t>
            </w:r>
            <w:r w:rsidR="00BD7C04">
              <w:rPr>
                <w:b/>
                <w:bCs/>
              </w:rPr>
              <w:t xml:space="preserve">Medical </w:t>
            </w:r>
            <w:r>
              <w:rPr>
                <w:b/>
                <w:bCs/>
              </w:rPr>
              <w:t>Rights</w:t>
            </w:r>
            <w:r w:rsidRPr="00D44D7D">
              <w:rPr>
                <w:b/>
                <w:bCs/>
              </w:rPr>
              <w:t xml:space="preserve"> </w:t>
            </w:r>
            <w:r w:rsidR="00BD7C04">
              <w:rPr>
                <w:b/>
                <w:bCs/>
              </w:rPr>
              <w:t>Related to Pregnancy Care and Birth</w:t>
            </w:r>
          </w:p>
        </w:tc>
      </w:tr>
      <w:tr w:rsidR="00B80EF7" w14:paraId="3CE6706F" w14:textId="77777777" w:rsidTr="00AA40BF">
        <w:tc>
          <w:tcPr>
            <w:tcW w:w="9355" w:type="dxa"/>
            <w:shd w:val="clear" w:color="auto" w:fill="E8E8E8" w:themeFill="background2"/>
          </w:tcPr>
          <w:p w14:paraId="723C6A8E" w14:textId="77777777" w:rsidR="00B80EF7" w:rsidRPr="00BD7C04" w:rsidRDefault="00B80EF7" w:rsidP="00BD7C04">
            <w:pPr>
              <w:pStyle w:val="ListParagraph"/>
              <w:numPr>
                <w:ilvl w:val="0"/>
                <w:numId w:val="6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9" w:history="1">
              <w:r w:rsidRPr="00BD7C04">
                <w:rPr>
                  <w:rStyle w:val="Hyperlink"/>
                  <w:sz w:val="20"/>
                  <w:szCs w:val="20"/>
                </w:rPr>
                <w:t>Birth Rights: A Resource for Everyday People to Defend Human Rights During Labor and Birth</w:t>
              </w:r>
            </w:hyperlink>
            <w:r w:rsidRPr="00BD7C04">
              <w:rPr>
                <w:sz w:val="20"/>
                <w:szCs w:val="20"/>
              </w:rPr>
              <w:t xml:space="preserve"> </w:t>
            </w:r>
          </w:p>
          <w:p w14:paraId="6895CF82" w14:textId="77777777" w:rsidR="00B80EF7" w:rsidRDefault="00B80EF7" w:rsidP="00BD7C04">
            <w:pPr>
              <w:pStyle w:val="ListParagraph"/>
              <w:numPr>
                <w:ilvl w:val="0"/>
                <w:numId w:val="6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10" w:history="1">
              <w:r w:rsidRPr="00BD7C04">
                <w:rPr>
                  <w:rStyle w:val="Hyperlink"/>
                  <w:sz w:val="20"/>
                  <w:szCs w:val="20"/>
                </w:rPr>
                <w:t>Understanding Prenatal Drug Exposure Reporting Requirements for Medical Professionals</w:t>
              </w:r>
            </w:hyperlink>
          </w:p>
          <w:p w14:paraId="6C957640" w14:textId="02E69F97" w:rsidR="00BD7C04" w:rsidRPr="00BD7C04" w:rsidRDefault="00BD7C04" w:rsidP="00BD7C04">
            <w:pPr>
              <w:numPr>
                <w:ilvl w:val="0"/>
                <w:numId w:val="6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11">
              <w:r w:rsidRPr="007F400C">
                <w:rPr>
                  <w:rStyle w:val="Hyperlink"/>
                  <w:sz w:val="20"/>
                  <w:szCs w:val="20"/>
                </w:rPr>
                <w:t xml:space="preserve">Your Rights When Seeking </w:t>
              </w:r>
              <w:r w:rsidRPr="007F400C">
                <w:rPr>
                  <w:rStyle w:val="Hyperlink"/>
                  <w:sz w:val="20"/>
                  <w:szCs w:val="20"/>
                </w:rPr>
                <w:t>M</w:t>
              </w:r>
              <w:r w:rsidRPr="007F400C">
                <w:rPr>
                  <w:rStyle w:val="Hyperlink"/>
                  <w:sz w:val="20"/>
                  <w:szCs w:val="20"/>
                </w:rPr>
                <w:t>edical Care</w:t>
              </w:r>
            </w:hyperlink>
            <w:r w:rsidRPr="007F400C">
              <w:rPr>
                <w:sz w:val="20"/>
                <w:szCs w:val="20"/>
              </w:rPr>
              <w:t xml:space="preserve"> </w:t>
            </w:r>
          </w:p>
        </w:tc>
      </w:tr>
    </w:tbl>
    <w:p w14:paraId="3AD1B944" w14:textId="77777777" w:rsidR="007F400C" w:rsidRDefault="007F400C" w:rsidP="007F400C"/>
    <w:tbl>
      <w:tblPr>
        <w:tblStyle w:val="TableGridLight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5"/>
      </w:tblGrid>
      <w:tr w:rsidR="007F400C" w14:paraId="31337F96" w14:textId="77777777" w:rsidTr="00AA40BF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3242368D" w14:textId="0A5AE96C" w:rsidR="007F400C" w:rsidRPr="000550B7" w:rsidRDefault="007F400C" w:rsidP="00AA40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Understanding Rights in Different Settings</w:t>
            </w:r>
          </w:p>
        </w:tc>
      </w:tr>
      <w:tr w:rsidR="007F400C" w14:paraId="33D2543A" w14:textId="77777777" w:rsidTr="00AA40BF">
        <w:tc>
          <w:tcPr>
            <w:tcW w:w="9355" w:type="dxa"/>
            <w:shd w:val="clear" w:color="auto" w:fill="E8E8E8" w:themeFill="background2"/>
          </w:tcPr>
          <w:p w14:paraId="152E56AB" w14:textId="77777777" w:rsidR="007F400C" w:rsidRPr="007F400C" w:rsidRDefault="007F400C" w:rsidP="007F400C">
            <w:pPr>
              <w:numPr>
                <w:ilvl w:val="0"/>
                <w:numId w:val="3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12">
              <w:r w:rsidRPr="007F400C">
                <w:rPr>
                  <w:rStyle w:val="Hyperlink"/>
                  <w:sz w:val="20"/>
                  <w:szCs w:val="20"/>
                </w:rPr>
                <w:t>Your Rights When Contacted by the Police</w:t>
              </w:r>
            </w:hyperlink>
          </w:p>
          <w:p w14:paraId="2DBFADB2" w14:textId="49447B87" w:rsidR="007F400C" w:rsidRPr="007F400C" w:rsidRDefault="007F400C" w:rsidP="007F400C">
            <w:pPr>
              <w:numPr>
                <w:ilvl w:val="0"/>
                <w:numId w:val="3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13">
              <w:r w:rsidR="00BD7C04">
                <w:rPr>
                  <w:rStyle w:val="Hyperlink"/>
                  <w:sz w:val="20"/>
                  <w:szCs w:val="20"/>
                </w:rPr>
                <w:t>Your Rights When Contacted by Child Welfare</w:t>
              </w:r>
            </w:hyperlink>
          </w:p>
          <w:p w14:paraId="2D775BC2" w14:textId="77777777" w:rsidR="007F400C" w:rsidRPr="007F400C" w:rsidRDefault="007F400C" w:rsidP="007F400C">
            <w:pPr>
              <w:numPr>
                <w:ilvl w:val="0"/>
                <w:numId w:val="3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14">
              <w:r w:rsidRPr="007F400C">
                <w:rPr>
                  <w:rStyle w:val="Hyperlink"/>
                  <w:sz w:val="20"/>
                  <w:szCs w:val="20"/>
                </w:rPr>
                <w:t>Your Rights When Contacted by Immigration</w:t>
              </w:r>
            </w:hyperlink>
            <w:r w:rsidRPr="007F400C">
              <w:rPr>
                <w:sz w:val="20"/>
                <w:szCs w:val="20"/>
              </w:rPr>
              <w:t xml:space="preserve"> </w:t>
            </w:r>
          </w:p>
          <w:p w14:paraId="369601DD" w14:textId="0548571A" w:rsidR="007F400C" w:rsidRPr="007F400C" w:rsidRDefault="007F400C" w:rsidP="007F400C">
            <w:pPr>
              <w:numPr>
                <w:ilvl w:val="0"/>
                <w:numId w:val="3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15" w:history="1">
              <w:r w:rsidRPr="007F400C">
                <w:rPr>
                  <w:rStyle w:val="Hyperlink"/>
                  <w:sz w:val="20"/>
                  <w:szCs w:val="20"/>
                </w:rPr>
                <w:t>Medications for Opioid Use Disorder (MOUD) in</w:t>
              </w:r>
              <w:r w:rsidRPr="007F400C">
                <w:rPr>
                  <w:rStyle w:val="Hyperlink"/>
                  <w:sz w:val="20"/>
                  <w:szCs w:val="20"/>
                </w:rPr>
                <w:t xml:space="preserve"> </w:t>
              </w:r>
              <w:r w:rsidRPr="007F400C">
                <w:rPr>
                  <w:rStyle w:val="Hyperlink"/>
                  <w:sz w:val="20"/>
                  <w:szCs w:val="20"/>
                </w:rPr>
                <w:t>the Workplace: It’s Your Right!</w:t>
              </w:r>
            </w:hyperlink>
          </w:p>
        </w:tc>
      </w:tr>
    </w:tbl>
    <w:p w14:paraId="0A38708B" w14:textId="77777777" w:rsidR="007F400C" w:rsidRDefault="007F400C" w:rsidP="007F400C"/>
    <w:tbl>
      <w:tblPr>
        <w:tblStyle w:val="TableGridLight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5"/>
      </w:tblGrid>
      <w:tr w:rsidR="007F400C" w14:paraId="165D0D4C" w14:textId="77777777" w:rsidTr="00AA40BF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2CE633C6" w14:textId="675376B9" w:rsidR="007F400C" w:rsidRPr="000550B7" w:rsidRDefault="007F400C" w:rsidP="00AA40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Free Legal Resources</w:t>
            </w:r>
          </w:p>
        </w:tc>
      </w:tr>
      <w:tr w:rsidR="007F400C" w14:paraId="5F7A029B" w14:textId="77777777" w:rsidTr="00AA40BF">
        <w:tc>
          <w:tcPr>
            <w:tcW w:w="9355" w:type="dxa"/>
            <w:shd w:val="clear" w:color="auto" w:fill="E8E8E8" w:themeFill="background2"/>
          </w:tcPr>
          <w:p w14:paraId="798168EF" w14:textId="3235EDEA" w:rsidR="007F400C" w:rsidRPr="00B80EF7" w:rsidRDefault="007F400C" w:rsidP="00B80EF7">
            <w:pPr>
              <w:numPr>
                <w:ilvl w:val="0"/>
                <w:numId w:val="3"/>
              </w:numPr>
              <w:spacing w:before="120" w:after="120" w:line="278" w:lineRule="auto"/>
              <w:rPr>
                <w:rStyle w:val="Hyperlink"/>
              </w:rPr>
            </w:pPr>
            <w:hyperlink r:id="rId16">
              <w:r w:rsidRPr="007F400C">
                <w:rPr>
                  <w:rStyle w:val="Hyperlink"/>
                  <w:sz w:val="20"/>
                  <w:szCs w:val="20"/>
                </w:rPr>
                <w:t>Repro Legal Helpline</w:t>
              </w:r>
            </w:hyperlink>
          </w:p>
          <w:p w14:paraId="17922126" w14:textId="6F004C70" w:rsidR="007F400C" w:rsidRPr="007F400C" w:rsidRDefault="007F400C" w:rsidP="00B80EF7">
            <w:pPr>
              <w:numPr>
                <w:ilvl w:val="0"/>
                <w:numId w:val="3"/>
              </w:numPr>
              <w:spacing w:before="120" w:after="120" w:line="278" w:lineRule="auto"/>
              <w:rPr>
                <w:rStyle w:val="Hyperlink"/>
              </w:rPr>
            </w:pPr>
            <w:hyperlink r:id="rId17">
              <w:r w:rsidRPr="007F400C">
                <w:rPr>
                  <w:rStyle w:val="Hyperlink"/>
                  <w:sz w:val="20"/>
                  <w:szCs w:val="20"/>
                </w:rPr>
                <w:t>Legal Services Corporation (LSC)</w:t>
              </w:r>
            </w:hyperlink>
            <w:r w:rsidRPr="007F400C">
              <w:rPr>
                <w:rStyle w:val="Hyperlink"/>
              </w:rPr>
              <w:t xml:space="preserve"> </w:t>
            </w:r>
          </w:p>
          <w:p w14:paraId="378BE0B6" w14:textId="5AFC2435" w:rsidR="007F400C" w:rsidRPr="007F400C" w:rsidRDefault="007F400C" w:rsidP="00B80EF7">
            <w:pPr>
              <w:numPr>
                <w:ilvl w:val="0"/>
                <w:numId w:val="3"/>
              </w:numPr>
              <w:spacing w:before="120" w:after="120" w:line="278" w:lineRule="auto"/>
              <w:rPr>
                <w:rStyle w:val="Hyperlink"/>
              </w:rPr>
            </w:pPr>
            <w:hyperlink r:id="rId18">
              <w:r w:rsidRPr="007F400C">
                <w:rPr>
                  <w:rStyle w:val="Hyperlink"/>
                  <w:sz w:val="20"/>
                  <w:szCs w:val="20"/>
                </w:rPr>
                <w:t>Law Help Interactive</w:t>
              </w:r>
            </w:hyperlink>
            <w:r w:rsidRPr="007F400C">
              <w:rPr>
                <w:rStyle w:val="Hyperlink"/>
              </w:rPr>
              <w:t xml:space="preserve"> </w:t>
            </w:r>
          </w:p>
          <w:p w14:paraId="0C38662F" w14:textId="220CAAAB" w:rsidR="007F400C" w:rsidRPr="007F400C" w:rsidRDefault="007F400C" w:rsidP="00B80EF7">
            <w:pPr>
              <w:numPr>
                <w:ilvl w:val="0"/>
                <w:numId w:val="3"/>
              </w:numPr>
              <w:spacing w:before="120" w:after="120" w:line="278" w:lineRule="auto"/>
              <w:rPr>
                <w:rStyle w:val="Hyperlink"/>
              </w:rPr>
            </w:pPr>
            <w:hyperlink r:id="rId19">
              <w:r w:rsidRPr="007F400C">
                <w:rPr>
                  <w:rStyle w:val="Hyperlink"/>
                  <w:sz w:val="20"/>
                  <w:szCs w:val="20"/>
                </w:rPr>
                <w:t>American Bar Association Free Legal Answers</w:t>
              </w:r>
            </w:hyperlink>
            <w:r w:rsidRPr="007F400C">
              <w:rPr>
                <w:rStyle w:val="Hyperlink"/>
              </w:rPr>
              <w:t xml:space="preserve">™ </w:t>
            </w:r>
          </w:p>
          <w:p w14:paraId="6AB4D829" w14:textId="3E5A1CB9" w:rsidR="007F400C" w:rsidRPr="007F400C" w:rsidRDefault="007F400C" w:rsidP="00B80EF7">
            <w:pPr>
              <w:numPr>
                <w:ilvl w:val="0"/>
                <w:numId w:val="3"/>
              </w:numPr>
              <w:spacing w:before="120" w:after="120" w:line="278" w:lineRule="auto"/>
              <w:rPr>
                <w:rStyle w:val="Hyperlink"/>
              </w:rPr>
            </w:pPr>
            <w:hyperlink r:id="rId20">
              <w:r w:rsidRPr="007F400C">
                <w:rPr>
                  <w:rStyle w:val="Hyperlink"/>
                  <w:sz w:val="20"/>
                  <w:szCs w:val="20"/>
                </w:rPr>
                <w:t>Directory of Law School Pro Bono Programs</w:t>
              </w:r>
            </w:hyperlink>
            <w:r w:rsidRPr="007F400C">
              <w:rPr>
                <w:rStyle w:val="Hyperlink"/>
              </w:rPr>
              <w:t xml:space="preserve"> </w:t>
            </w:r>
          </w:p>
          <w:p w14:paraId="1496279A" w14:textId="119E2655" w:rsidR="007F400C" w:rsidRPr="007F400C" w:rsidRDefault="007F400C" w:rsidP="00B80EF7">
            <w:pPr>
              <w:numPr>
                <w:ilvl w:val="0"/>
                <w:numId w:val="3"/>
              </w:numPr>
              <w:spacing w:before="120" w:after="120" w:line="278" w:lineRule="auto"/>
              <w:rPr>
                <w:sz w:val="20"/>
                <w:szCs w:val="20"/>
              </w:rPr>
            </w:pPr>
            <w:hyperlink r:id="rId21" w:history="1">
              <w:r w:rsidRPr="007F400C">
                <w:rPr>
                  <w:rStyle w:val="Hyperlink"/>
                  <w:sz w:val="20"/>
                  <w:szCs w:val="20"/>
                </w:rPr>
                <w:t>Addiction, Recovery, &amp; Online Privacy</w:t>
              </w:r>
            </w:hyperlink>
          </w:p>
        </w:tc>
      </w:tr>
    </w:tbl>
    <w:p w14:paraId="593DD5CC" w14:textId="77777777" w:rsidR="007F400C" w:rsidRDefault="007F400C" w:rsidP="007F400C">
      <w:pPr>
        <w:spacing w:after="80"/>
      </w:pPr>
    </w:p>
    <w:bookmarkEnd w:id="0"/>
    <w:p w14:paraId="73EAC437" w14:textId="77777777" w:rsidR="00987142" w:rsidRDefault="0019135A">
      <w:pPr>
        <w:pBdr>
          <w:top w:val="single" w:sz="6" w:space="1" w:color="1F4E78"/>
        </w:pBdr>
        <w:spacing w:before="240"/>
      </w:pPr>
      <w:r>
        <w:rPr>
          <w:i/>
          <w:iCs/>
          <w:color w:val="666666"/>
          <w:sz w:val="18"/>
          <w:szCs w:val="18"/>
        </w:rPr>
        <w:t>Quick Reference Guide for Peer Support Practice</w:t>
      </w:r>
    </w:p>
    <w:sectPr w:rsidR="0098714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E50"/>
    <w:multiLevelType w:val="hybridMultilevel"/>
    <w:tmpl w:val="7A3A9614"/>
    <w:lvl w:ilvl="0" w:tplc="E132FB02">
      <w:start w:val="1"/>
      <w:numFmt w:val="bullet"/>
      <w:lvlText w:val="•"/>
      <w:lvlJc w:val="left"/>
      <w:pPr>
        <w:ind w:left="720" w:hanging="360"/>
      </w:pPr>
    </w:lvl>
    <w:lvl w:ilvl="1" w:tplc="0DF0345C">
      <w:numFmt w:val="decimal"/>
      <w:lvlText w:val=""/>
      <w:lvlJc w:val="left"/>
    </w:lvl>
    <w:lvl w:ilvl="2" w:tplc="001216A0">
      <w:numFmt w:val="decimal"/>
      <w:lvlText w:val=""/>
      <w:lvlJc w:val="left"/>
    </w:lvl>
    <w:lvl w:ilvl="3" w:tplc="74880DD0">
      <w:numFmt w:val="decimal"/>
      <w:lvlText w:val=""/>
      <w:lvlJc w:val="left"/>
    </w:lvl>
    <w:lvl w:ilvl="4" w:tplc="3DCAC586">
      <w:numFmt w:val="decimal"/>
      <w:lvlText w:val=""/>
      <w:lvlJc w:val="left"/>
    </w:lvl>
    <w:lvl w:ilvl="5" w:tplc="18BE97A0">
      <w:numFmt w:val="decimal"/>
      <w:lvlText w:val=""/>
      <w:lvlJc w:val="left"/>
    </w:lvl>
    <w:lvl w:ilvl="6" w:tplc="714843F6">
      <w:numFmt w:val="decimal"/>
      <w:lvlText w:val=""/>
      <w:lvlJc w:val="left"/>
    </w:lvl>
    <w:lvl w:ilvl="7" w:tplc="C6F07A4C">
      <w:numFmt w:val="decimal"/>
      <w:lvlText w:val=""/>
      <w:lvlJc w:val="left"/>
    </w:lvl>
    <w:lvl w:ilvl="8" w:tplc="2C8AEF9C">
      <w:numFmt w:val="decimal"/>
      <w:lvlText w:val=""/>
      <w:lvlJc w:val="left"/>
    </w:lvl>
  </w:abstractNum>
  <w:abstractNum w:abstractNumId="1" w15:restartNumberingAfterBreak="0">
    <w:nsid w:val="33E10508"/>
    <w:multiLevelType w:val="hybridMultilevel"/>
    <w:tmpl w:val="F95A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633A"/>
    <w:multiLevelType w:val="hybridMultilevel"/>
    <w:tmpl w:val="DA84A63A"/>
    <w:lvl w:ilvl="0" w:tplc="B336A146">
      <w:start w:val="1"/>
      <w:numFmt w:val="bullet"/>
      <w:lvlText w:val="●"/>
      <w:lvlJc w:val="left"/>
      <w:pPr>
        <w:ind w:left="720" w:hanging="360"/>
      </w:pPr>
    </w:lvl>
    <w:lvl w:ilvl="1" w:tplc="763436A2">
      <w:start w:val="1"/>
      <w:numFmt w:val="bullet"/>
      <w:lvlText w:val="○"/>
      <w:lvlJc w:val="left"/>
      <w:pPr>
        <w:ind w:left="1440" w:hanging="360"/>
      </w:pPr>
    </w:lvl>
    <w:lvl w:ilvl="2" w:tplc="3EA226FE">
      <w:start w:val="1"/>
      <w:numFmt w:val="bullet"/>
      <w:lvlText w:val="■"/>
      <w:lvlJc w:val="left"/>
      <w:pPr>
        <w:ind w:left="2160" w:hanging="360"/>
      </w:pPr>
    </w:lvl>
    <w:lvl w:ilvl="3" w:tplc="224C3962">
      <w:start w:val="1"/>
      <w:numFmt w:val="bullet"/>
      <w:lvlText w:val="●"/>
      <w:lvlJc w:val="left"/>
      <w:pPr>
        <w:ind w:left="2880" w:hanging="360"/>
      </w:pPr>
    </w:lvl>
    <w:lvl w:ilvl="4" w:tplc="ECECD32A">
      <w:start w:val="1"/>
      <w:numFmt w:val="bullet"/>
      <w:lvlText w:val="○"/>
      <w:lvlJc w:val="left"/>
      <w:pPr>
        <w:ind w:left="3600" w:hanging="360"/>
      </w:pPr>
    </w:lvl>
    <w:lvl w:ilvl="5" w:tplc="B1328210">
      <w:start w:val="1"/>
      <w:numFmt w:val="bullet"/>
      <w:lvlText w:val="■"/>
      <w:lvlJc w:val="left"/>
      <w:pPr>
        <w:ind w:left="4320" w:hanging="360"/>
      </w:pPr>
    </w:lvl>
    <w:lvl w:ilvl="6" w:tplc="1B88AC8A">
      <w:start w:val="1"/>
      <w:numFmt w:val="bullet"/>
      <w:lvlText w:val="●"/>
      <w:lvlJc w:val="left"/>
      <w:pPr>
        <w:ind w:left="5040" w:hanging="360"/>
      </w:pPr>
    </w:lvl>
    <w:lvl w:ilvl="7" w:tplc="CEF083D2">
      <w:start w:val="1"/>
      <w:numFmt w:val="bullet"/>
      <w:lvlText w:val="●"/>
      <w:lvlJc w:val="left"/>
      <w:pPr>
        <w:ind w:left="5760" w:hanging="360"/>
      </w:pPr>
    </w:lvl>
    <w:lvl w:ilvl="8" w:tplc="87F677D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CF4123F"/>
    <w:multiLevelType w:val="hybridMultilevel"/>
    <w:tmpl w:val="5DB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D94E"/>
    <w:multiLevelType w:val="hybridMultilevel"/>
    <w:tmpl w:val="EB6626A2"/>
    <w:lvl w:ilvl="0" w:tplc="80105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43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4C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60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24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8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A5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A5D18"/>
    <w:multiLevelType w:val="hybridMultilevel"/>
    <w:tmpl w:val="5CD0FFD8"/>
    <w:lvl w:ilvl="0" w:tplc="B3FC7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8D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CD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0C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0C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A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A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A5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C7279"/>
    <w:multiLevelType w:val="hybridMultilevel"/>
    <w:tmpl w:val="B3E4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85727">
    <w:abstractNumId w:val="2"/>
    <w:lvlOverride w:ilvl="0">
      <w:startOverride w:val="1"/>
    </w:lvlOverride>
  </w:num>
  <w:num w:numId="2" w16cid:durableId="341779482">
    <w:abstractNumId w:val="0"/>
    <w:lvlOverride w:ilvl="0">
      <w:startOverride w:val="1"/>
    </w:lvlOverride>
  </w:num>
  <w:num w:numId="3" w16cid:durableId="67388222">
    <w:abstractNumId w:val="5"/>
  </w:num>
  <w:num w:numId="4" w16cid:durableId="2039810945">
    <w:abstractNumId w:val="4"/>
  </w:num>
  <w:num w:numId="5" w16cid:durableId="203713589">
    <w:abstractNumId w:val="6"/>
  </w:num>
  <w:num w:numId="6" w16cid:durableId="1085154809">
    <w:abstractNumId w:val="1"/>
  </w:num>
  <w:num w:numId="7" w16cid:durableId="1376857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42"/>
    <w:rsid w:val="000E0D96"/>
    <w:rsid w:val="000F3D44"/>
    <w:rsid w:val="0019135A"/>
    <w:rsid w:val="00570DC5"/>
    <w:rsid w:val="00631D9D"/>
    <w:rsid w:val="00685F6F"/>
    <w:rsid w:val="007F400C"/>
    <w:rsid w:val="00987142"/>
    <w:rsid w:val="00B80EF7"/>
    <w:rsid w:val="00B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F185"/>
  <w15:docId w15:val="{3A8DF45C-BD91-454B-8C6E-8000CF0B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1F4E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Light">
    <w:name w:val="Grid Table Light"/>
    <w:basedOn w:val="TableNormal"/>
    <w:uiPriority w:val="40"/>
    <w:rsid w:val="007F400C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4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0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c.org/assets/files/Advocacy-Guide_v4-w-attach-a.pdf" TargetMode="External"/><Relationship Id="rId13" Type="http://schemas.openxmlformats.org/officeDocument/2006/relationships/hyperlink" Target="https://reprolegalhelpline.org/your-rights-when-contacted-by-cps/" TargetMode="External"/><Relationship Id="rId18" Type="http://schemas.openxmlformats.org/officeDocument/2006/relationships/hyperlink" Target="https://lawhelpinteractiv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c.org/assets/files/SUD-App-Privacy-Flyer-akrev_jms.pdf" TargetMode="External"/><Relationship Id="rId7" Type="http://schemas.openxmlformats.org/officeDocument/2006/relationships/hyperlink" Target="https://www.networkforphl.org/wp-content/uploads/2024/10/50-State-Survey-Harm-Reduction-Laws-in-the-United-States.pdf" TargetMode="External"/><Relationship Id="rId12" Type="http://schemas.openxmlformats.org/officeDocument/2006/relationships/hyperlink" Target="https://reprolegalhelpline.org/your-rights-when-contacted-by-the-police/" TargetMode="External"/><Relationship Id="rId17" Type="http://schemas.openxmlformats.org/officeDocument/2006/relationships/hyperlink" Target="https://www.lsc.gov/about-lsc/what-legal-aid/get-legal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prolegalhelpline.org/" TargetMode="External"/><Relationship Id="rId20" Type="http://schemas.openxmlformats.org/officeDocument/2006/relationships/hyperlink" Target="https://www.americanbar.org/groups/center-pro-bono/resources/directory_of_law_school_public_interest_pro_bono_program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ephi.org/resource/template-consent-for-uses-and-disclosures-of-part-2-records/" TargetMode="External"/><Relationship Id="rId11" Type="http://schemas.openxmlformats.org/officeDocument/2006/relationships/hyperlink" Target="https://reprolegalhelpline.org/your-rights-when-seeking-medical-care/" TargetMode="External"/><Relationship Id="rId5" Type="http://schemas.openxmlformats.org/officeDocument/2006/relationships/hyperlink" Target="https://www.lac.org/assets/files/BeEmpowered_final.pdf" TargetMode="External"/><Relationship Id="rId15" Type="http://schemas.openxmlformats.org/officeDocument/2006/relationships/hyperlink" Target="https://www.lac.org/resource/moud-in-the-workplace-its-your-righ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fwhenhow.org/wp-content/uploads/2024/02/2024-Prenatal-Drug-Exposure-CAPTA-Reporting-Requirements-for-Medical-Professionals.pdf" TargetMode="External"/><Relationship Id="rId19" Type="http://schemas.openxmlformats.org/officeDocument/2006/relationships/hyperlink" Target="https://abafreelegalanswer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gnancyjusticeus.org/wp-content/uploads/2020/05/BIRTH-RIGHTS-A-resource-for-everyday-people-to-defend-human-rights-during-labor-and-birth.pdf" TargetMode="External"/><Relationship Id="rId14" Type="http://schemas.openxmlformats.org/officeDocument/2006/relationships/hyperlink" Target="https://reprolegalhelpline.org/your-rights-when-contacted-by-immigrat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Associated Universities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Smither, Betsy</cp:lastModifiedBy>
  <cp:revision>5</cp:revision>
  <dcterms:created xsi:type="dcterms:W3CDTF">2025-12-01T13:51:00Z</dcterms:created>
  <dcterms:modified xsi:type="dcterms:W3CDTF">2025-12-09T15:29:00Z</dcterms:modified>
</cp:coreProperties>
</file>